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83" w:rsidRPr="001106B5" w:rsidRDefault="00664C83" w:rsidP="00664C83">
      <w:pPr>
        <w:shd w:val="clear" w:color="auto" w:fill="FFFFFF"/>
        <w:ind w:firstLine="567"/>
        <w:jc w:val="center"/>
        <w:rPr>
          <w:rFonts w:ascii="Times New Roman" w:hAnsi="Times New Roman"/>
          <w:b/>
          <w:sz w:val="28"/>
          <w:szCs w:val="28"/>
        </w:rPr>
      </w:pPr>
      <w:r w:rsidRPr="001106B5">
        <w:rPr>
          <w:rFonts w:ascii="Times New Roman" w:hAnsi="Times New Roman"/>
          <w:sz w:val="28"/>
          <w:szCs w:val="28"/>
        </w:rPr>
        <w:t xml:space="preserve">МОДУЛЬ </w:t>
      </w:r>
      <w:r>
        <w:rPr>
          <w:rFonts w:ascii="Times New Roman" w:hAnsi="Times New Roman"/>
          <w:sz w:val="28"/>
          <w:szCs w:val="28"/>
        </w:rPr>
        <w:t>4</w:t>
      </w:r>
      <w:r w:rsidRPr="001106B5">
        <w:rPr>
          <w:rFonts w:ascii="Times New Roman" w:hAnsi="Times New Roman"/>
          <w:sz w:val="28"/>
          <w:szCs w:val="28"/>
        </w:rPr>
        <w:t xml:space="preserve">. </w:t>
      </w:r>
      <w:r w:rsidRPr="001106B5">
        <w:rPr>
          <w:rFonts w:ascii="Times New Roman" w:hAnsi="Times New Roman"/>
          <w:b/>
          <w:sz w:val="28"/>
          <w:szCs w:val="28"/>
        </w:rPr>
        <w:t>МЕТОДИЧЕСКИЕ АСПЕКТЫ В РАБОТЕ ВРАЧА</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b/>
          <w:sz w:val="28"/>
          <w:szCs w:val="28"/>
          <w:lang w:eastAsia="ru-RU"/>
        </w:rPr>
      </w:pPr>
      <w:r>
        <w:rPr>
          <w:rFonts w:ascii="Times New Roman" w:hAnsi="Times New Roman"/>
          <w:b/>
          <w:sz w:val="28"/>
          <w:szCs w:val="28"/>
        </w:rPr>
        <w:t>Тема 4</w:t>
      </w:r>
      <w:r w:rsidRPr="001106B5">
        <w:rPr>
          <w:rFonts w:ascii="Times New Roman" w:hAnsi="Times New Roman"/>
          <w:b/>
          <w:sz w:val="28"/>
          <w:szCs w:val="28"/>
        </w:rPr>
        <w:t xml:space="preserve">.2. Методические особенности проведения </w:t>
      </w:r>
      <w:r w:rsidRPr="001106B5">
        <w:rPr>
          <w:rFonts w:ascii="Times New Roman" w:eastAsia="Times New Roman" w:hAnsi="Times New Roman"/>
          <w:b/>
          <w:sz w:val="28"/>
          <w:szCs w:val="28"/>
          <w:lang w:eastAsia="ru-RU"/>
        </w:rPr>
        <w:t>учебно-профилактического (учебно-просветительского) занятия</w:t>
      </w:r>
    </w:p>
    <w:p w:rsidR="00664C83" w:rsidRDefault="00664C83" w:rsidP="00664C83">
      <w:pPr>
        <w:shd w:val="clear" w:color="auto" w:fill="FFFFFF"/>
        <w:spacing w:after="0"/>
        <w:ind w:left="3969" w:firstLine="567"/>
        <w:rPr>
          <w:rFonts w:ascii="Times New Roman" w:eastAsia="Times New Roman" w:hAnsi="Times New Roman"/>
          <w:color w:val="000000"/>
          <w:sz w:val="28"/>
          <w:szCs w:val="28"/>
          <w:shd w:val="clear" w:color="auto" w:fill="FFFFFF"/>
          <w:lang w:eastAsia="ru-RU"/>
        </w:rPr>
      </w:pPr>
      <w:r w:rsidRPr="00110C5C">
        <w:rPr>
          <w:rFonts w:ascii="Times New Roman" w:eastAsia="Times New Roman" w:hAnsi="Times New Roman"/>
          <w:color w:val="000000"/>
          <w:sz w:val="28"/>
          <w:szCs w:val="28"/>
          <w:shd w:val="clear" w:color="auto" w:fill="FFFFFF"/>
          <w:lang w:eastAsia="ru-RU"/>
        </w:rPr>
        <w:t>«Преподаватель должен относиться к предмету как художник, а не как фотограф, он не может и не должен опускаться до роли простого акустического снаряда, передающего устно, почерпнутого из книг. Все, сообщаемое им, должно быть воспринято, переработано, войти в плоть и кровь и являться как бы самобытным продуктом»</w:t>
      </w:r>
      <w:r>
        <w:rPr>
          <w:rFonts w:ascii="Times New Roman" w:eastAsia="Times New Roman" w:hAnsi="Times New Roman"/>
          <w:color w:val="000000"/>
          <w:sz w:val="28"/>
          <w:szCs w:val="28"/>
          <w:shd w:val="clear" w:color="auto" w:fill="FFFFFF"/>
          <w:lang w:eastAsia="ru-RU"/>
        </w:rPr>
        <w:t xml:space="preserve"> </w:t>
      </w:r>
    </w:p>
    <w:p w:rsidR="00664C83" w:rsidRDefault="00664C83" w:rsidP="00664C83">
      <w:pPr>
        <w:shd w:val="clear" w:color="auto" w:fill="FFFFFF"/>
        <w:spacing w:after="0"/>
        <w:ind w:left="3969"/>
        <w:jc w:val="right"/>
        <w:rPr>
          <w:rFonts w:ascii="Times New Roman" w:eastAsia="Times New Roman" w:hAnsi="Times New Roman"/>
          <w:b/>
          <w:bCs/>
          <w:color w:val="000000"/>
          <w:sz w:val="28"/>
          <w:szCs w:val="28"/>
          <w:u w:val="single"/>
          <w:lang w:eastAsia="ru-RU"/>
        </w:rPr>
      </w:pPr>
      <w:r w:rsidRPr="00110C5C">
        <w:rPr>
          <w:rFonts w:ascii="Times New Roman" w:eastAsia="Times New Roman" w:hAnsi="Times New Roman"/>
          <w:color w:val="000000"/>
          <w:sz w:val="28"/>
          <w:szCs w:val="28"/>
          <w:shd w:val="clear" w:color="auto" w:fill="FFFFFF"/>
          <w:lang w:eastAsia="ru-RU"/>
        </w:rPr>
        <w:t>К. А. Тимирязев</w:t>
      </w:r>
    </w:p>
    <w:p w:rsidR="00664C83" w:rsidRPr="005C19E0" w:rsidRDefault="00664C83" w:rsidP="00664C83">
      <w:pPr>
        <w:shd w:val="clear" w:color="auto" w:fill="FFFFFF"/>
        <w:ind w:firstLine="567"/>
        <w:jc w:val="center"/>
        <w:rPr>
          <w:rFonts w:ascii="Times New Roman" w:eastAsia="Times New Roman" w:hAnsi="Times New Roman"/>
          <w:b/>
          <w:bCs/>
          <w:color w:val="000000"/>
          <w:sz w:val="28"/>
          <w:szCs w:val="28"/>
          <w:u w:val="single"/>
          <w:lang w:eastAsia="ru-RU"/>
        </w:rPr>
      </w:pPr>
      <w:r w:rsidRPr="005C19E0">
        <w:rPr>
          <w:rFonts w:ascii="Times New Roman" w:eastAsia="Times New Roman" w:hAnsi="Times New Roman"/>
          <w:b/>
          <w:bCs/>
          <w:color w:val="000000"/>
          <w:sz w:val="28"/>
          <w:szCs w:val="28"/>
          <w:u w:val="single"/>
          <w:lang w:eastAsia="ru-RU"/>
        </w:rPr>
        <w:t xml:space="preserve">Методические рекомендации по подготовке </w:t>
      </w:r>
      <w:r>
        <w:rPr>
          <w:rFonts w:ascii="Times New Roman" w:eastAsia="Times New Roman" w:hAnsi="Times New Roman"/>
          <w:b/>
          <w:bCs/>
          <w:color w:val="000000"/>
          <w:sz w:val="28"/>
          <w:szCs w:val="28"/>
          <w:u w:val="single"/>
          <w:lang w:eastAsia="ru-RU"/>
        </w:rPr>
        <w:t>учебного занятия</w:t>
      </w:r>
    </w:p>
    <w:p w:rsidR="00664C83" w:rsidRDefault="00664C83" w:rsidP="00664C83">
      <w:pPr>
        <w:shd w:val="clear" w:color="auto" w:fill="FFFFFF"/>
        <w:ind w:firstLine="567"/>
        <w:jc w:val="both"/>
        <w:rPr>
          <w:rFonts w:ascii="Times New Roman" w:eastAsia="Times New Roman" w:hAnsi="Times New Roman"/>
          <w:color w:val="000000"/>
          <w:sz w:val="28"/>
          <w:szCs w:val="28"/>
          <w:shd w:val="clear" w:color="auto" w:fill="FFFFFF"/>
          <w:lang w:eastAsia="ru-RU"/>
        </w:rPr>
      </w:pPr>
      <w:r w:rsidRPr="00110C5C">
        <w:rPr>
          <w:rFonts w:ascii="Times New Roman" w:eastAsia="Times New Roman" w:hAnsi="Times New Roman"/>
          <w:color w:val="000000"/>
          <w:sz w:val="28"/>
          <w:szCs w:val="28"/>
          <w:shd w:val="clear" w:color="auto" w:fill="FFFFFF"/>
          <w:lang w:eastAsia="ru-RU"/>
        </w:rPr>
        <w:t>Методическое проектирование учебных занятий следует рассматривать как важную педагогическую задачу. При организации решения таких задач И. С. Морозова, Н. И. Морозова предлагают учитывать два существенных условия формирования умений и навыков проектирования занятия.</w:t>
      </w:r>
      <w:r>
        <w:rPr>
          <w:rFonts w:ascii="Times New Roman" w:eastAsia="Times New Roman" w:hAnsi="Times New Roman"/>
          <w:color w:val="000000"/>
          <w:sz w:val="28"/>
          <w:szCs w:val="28"/>
          <w:shd w:val="clear" w:color="auto" w:fill="FFFFFF"/>
          <w:lang w:eastAsia="ru-RU"/>
        </w:rPr>
        <w:t xml:space="preserve"> </w:t>
      </w:r>
      <w:r w:rsidRPr="00110C5C">
        <w:rPr>
          <w:rFonts w:ascii="Times New Roman" w:eastAsia="Times New Roman" w:hAnsi="Times New Roman"/>
          <w:color w:val="000000"/>
          <w:sz w:val="28"/>
          <w:szCs w:val="28"/>
          <w:shd w:val="clear" w:color="auto" w:fill="FFFFFF"/>
          <w:lang w:eastAsia="ru-RU"/>
        </w:rPr>
        <w:t>Первое условие заключается в том, что формируемое действие наиболее успешно строится и корректируется при решении продуктивной задачи, а не репродуктивной. Репродуцирование готовых методических сценариев лишает преподавателя возможности освоить всю полноту операций действия методического проектирования.</w:t>
      </w:r>
    </w:p>
    <w:p w:rsidR="00664C83" w:rsidRDefault="00664C83" w:rsidP="00664C83">
      <w:pPr>
        <w:shd w:val="clear" w:color="auto" w:fill="FFFFFF"/>
        <w:ind w:firstLine="567"/>
        <w:jc w:val="both"/>
        <w:rPr>
          <w:rFonts w:ascii="Times New Roman" w:eastAsia="Times New Roman" w:hAnsi="Times New Roman"/>
          <w:color w:val="000000"/>
          <w:sz w:val="28"/>
          <w:szCs w:val="28"/>
          <w:shd w:val="clear" w:color="auto" w:fill="FFFFFF"/>
          <w:lang w:eastAsia="ru-RU"/>
        </w:rPr>
      </w:pPr>
      <w:r w:rsidRPr="00110C5C">
        <w:rPr>
          <w:rFonts w:ascii="Times New Roman" w:eastAsia="Times New Roman" w:hAnsi="Times New Roman"/>
          <w:color w:val="000000"/>
          <w:sz w:val="28"/>
          <w:szCs w:val="28"/>
          <w:shd w:val="clear" w:color="auto" w:fill="FFFFFF"/>
          <w:lang w:eastAsia="ru-RU"/>
        </w:rPr>
        <w:t xml:space="preserve">Второе условие успешной подготовки занятия, дающее широкие возможности для </w:t>
      </w:r>
      <w:proofErr w:type="spellStart"/>
      <w:r w:rsidRPr="00110C5C">
        <w:rPr>
          <w:rFonts w:ascii="Times New Roman" w:eastAsia="Times New Roman" w:hAnsi="Times New Roman"/>
          <w:color w:val="000000"/>
          <w:sz w:val="28"/>
          <w:szCs w:val="28"/>
          <w:shd w:val="clear" w:color="auto" w:fill="FFFFFF"/>
          <w:lang w:eastAsia="ru-RU"/>
        </w:rPr>
        <w:t>самокоррекции</w:t>
      </w:r>
      <w:proofErr w:type="spellEnd"/>
      <w:r w:rsidRPr="00110C5C">
        <w:rPr>
          <w:rFonts w:ascii="Times New Roman" w:eastAsia="Times New Roman" w:hAnsi="Times New Roman"/>
          <w:color w:val="000000"/>
          <w:sz w:val="28"/>
          <w:szCs w:val="28"/>
          <w:shd w:val="clear" w:color="auto" w:fill="FFFFFF"/>
          <w:lang w:eastAsia="ru-RU"/>
        </w:rPr>
        <w:t xml:space="preserve"> и самоконтроля в отношении ко всем операциям педагогического проектирование, заключается в широком использовании письменной речи на всех этапах составления проекта: начиная от этапа выбора темы занятия и поиска замысла методической реализации темы, и </w:t>
      </w:r>
      <w:r>
        <w:rPr>
          <w:rFonts w:ascii="Times New Roman" w:eastAsia="Times New Roman" w:hAnsi="Times New Roman"/>
          <w:color w:val="000000"/>
          <w:sz w:val="28"/>
          <w:szCs w:val="28"/>
          <w:shd w:val="clear" w:color="auto" w:fill="FFFFFF"/>
          <w:lang w:eastAsia="ru-RU"/>
        </w:rPr>
        <w:t>за</w:t>
      </w:r>
      <w:r w:rsidRPr="00110C5C">
        <w:rPr>
          <w:rFonts w:ascii="Times New Roman" w:eastAsia="Times New Roman" w:hAnsi="Times New Roman"/>
          <w:color w:val="000000"/>
          <w:sz w:val="28"/>
          <w:szCs w:val="28"/>
          <w:shd w:val="clear" w:color="auto" w:fill="FFFFFF"/>
          <w:lang w:eastAsia="ru-RU"/>
        </w:rPr>
        <w:t>к</w:t>
      </w:r>
      <w:r>
        <w:rPr>
          <w:rFonts w:ascii="Times New Roman" w:eastAsia="Times New Roman" w:hAnsi="Times New Roman"/>
          <w:color w:val="000000"/>
          <w:sz w:val="28"/>
          <w:szCs w:val="28"/>
          <w:shd w:val="clear" w:color="auto" w:fill="FFFFFF"/>
          <w:lang w:eastAsia="ru-RU"/>
        </w:rPr>
        <w:t>а</w:t>
      </w:r>
      <w:r w:rsidRPr="00110C5C">
        <w:rPr>
          <w:rFonts w:ascii="Times New Roman" w:eastAsia="Times New Roman" w:hAnsi="Times New Roman"/>
          <w:color w:val="000000"/>
          <w:sz w:val="28"/>
          <w:szCs w:val="28"/>
          <w:shd w:val="clear" w:color="auto" w:fill="FFFFFF"/>
          <w:lang w:eastAsia="ru-RU"/>
        </w:rPr>
        <w:t>нч</w:t>
      </w:r>
      <w:r>
        <w:rPr>
          <w:rFonts w:ascii="Times New Roman" w:eastAsia="Times New Roman" w:hAnsi="Times New Roman"/>
          <w:color w:val="000000"/>
          <w:sz w:val="28"/>
          <w:szCs w:val="28"/>
          <w:shd w:val="clear" w:color="auto" w:fill="FFFFFF"/>
          <w:lang w:eastAsia="ru-RU"/>
        </w:rPr>
        <w:t>ив</w:t>
      </w:r>
      <w:r w:rsidRPr="00110C5C">
        <w:rPr>
          <w:rFonts w:ascii="Times New Roman" w:eastAsia="Times New Roman" w:hAnsi="Times New Roman"/>
          <w:color w:val="000000"/>
          <w:sz w:val="28"/>
          <w:szCs w:val="28"/>
          <w:shd w:val="clear" w:color="auto" w:fill="FFFFFF"/>
          <w:lang w:eastAsia="ru-RU"/>
        </w:rPr>
        <w:t xml:space="preserve">ая последним этапом – записью готового варианта сценария. Письменный текст будет </w:t>
      </w:r>
      <w:proofErr w:type="gramStart"/>
      <w:r w:rsidRPr="00110C5C">
        <w:rPr>
          <w:rFonts w:ascii="Times New Roman" w:eastAsia="Times New Roman" w:hAnsi="Times New Roman"/>
          <w:color w:val="000000"/>
          <w:sz w:val="28"/>
          <w:szCs w:val="28"/>
          <w:shd w:val="clear" w:color="auto" w:fill="FFFFFF"/>
          <w:lang w:eastAsia="ru-RU"/>
        </w:rPr>
        <w:t>помогать преподавателю охватить</w:t>
      </w:r>
      <w:proofErr w:type="gramEnd"/>
      <w:r w:rsidRPr="00110C5C">
        <w:rPr>
          <w:rFonts w:ascii="Times New Roman" w:eastAsia="Times New Roman" w:hAnsi="Times New Roman"/>
          <w:color w:val="000000"/>
          <w:sz w:val="28"/>
          <w:szCs w:val="28"/>
          <w:shd w:val="clear" w:color="auto" w:fill="FFFFFF"/>
          <w:lang w:eastAsia="ru-RU"/>
        </w:rPr>
        <w:t xml:space="preserve"> всю сложную систему действий организации сценария.</w:t>
      </w:r>
    </w:p>
    <w:p w:rsidR="00664C83" w:rsidRDefault="00664C83" w:rsidP="00664C83">
      <w:pPr>
        <w:shd w:val="clear" w:color="auto" w:fill="FFFFFF"/>
        <w:ind w:firstLine="567"/>
        <w:jc w:val="both"/>
        <w:rPr>
          <w:rFonts w:ascii="Times New Roman" w:eastAsia="Times New Roman" w:hAnsi="Times New Roman"/>
          <w:color w:val="000000"/>
          <w:sz w:val="28"/>
          <w:szCs w:val="28"/>
          <w:shd w:val="clear" w:color="auto" w:fill="FFFFFF"/>
          <w:lang w:eastAsia="ru-RU"/>
        </w:rPr>
      </w:pPr>
      <w:r w:rsidRPr="00110C5C">
        <w:rPr>
          <w:rFonts w:ascii="Times New Roman" w:eastAsia="Times New Roman" w:hAnsi="Times New Roman"/>
          <w:color w:val="000000"/>
          <w:sz w:val="28"/>
          <w:szCs w:val="28"/>
          <w:shd w:val="clear" w:color="auto" w:fill="FFFFFF"/>
          <w:lang w:eastAsia="ru-RU"/>
        </w:rPr>
        <w:t>Оба указанных условия — самостоятельное составление оригинального сценария учебной ситуации и использования формы письменного высказывания на всех этапах проектирования, служат одной цели — созданию собственной творческой лаборатории при работе над методическим проектом учебно-воспитательной ситуации.</w:t>
      </w:r>
    </w:p>
    <w:p w:rsidR="00664C83" w:rsidRDefault="00664C83" w:rsidP="00664C83">
      <w:pPr>
        <w:shd w:val="clear" w:color="auto" w:fill="FFFFFF"/>
        <w:ind w:firstLine="567"/>
        <w:jc w:val="both"/>
        <w:rPr>
          <w:rFonts w:ascii="Times New Roman" w:eastAsia="Times New Roman" w:hAnsi="Times New Roman"/>
          <w:color w:val="000000"/>
          <w:sz w:val="28"/>
          <w:szCs w:val="28"/>
          <w:shd w:val="clear" w:color="auto" w:fill="FFFFFF"/>
          <w:lang w:eastAsia="ru-RU"/>
        </w:rPr>
      </w:pPr>
      <w:r w:rsidRPr="00110C5C">
        <w:rPr>
          <w:rFonts w:ascii="Times New Roman" w:eastAsia="Times New Roman" w:hAnsi="Times New Roman"/>
          <w:color w:val="000000"/>
          <w:sz w:val="28"/>
          <w:szCs w:val="28"/>
          <w:shd w:val="clear" w:color="auto" w:fill="FFFFFF"/>
          <w:lang w:eastAsia="ru-RU"/>
        </w:rPr>
        <w:lastRenderedPageBreak/>
        <w:t>Преподаватель, успешно проводящий различные по форме занятия, читающий лекции — это хорошо подготовившийся преподаватель, держащий в голове или имеющий перед собой написанный на бумаге план проведения занятия или лекции. Надежда на вдохновение, которое заменит подготовленность, ведет к провалу в педагогическом процессе. К каждому занятию, лекции следует готовиться, хотя бы они проводились далеко не впервые. Известный юрист А. Ф. Кони, говорил, что лекция — это 98% потения и 2% вдохновения. Поэтому без «потения» нельзя обойтись, как перед чтением лекции, так и перед проведением практического занятия.</w:t>
      </w:r>
    </w:p>
    <w:p w:rsidR="00664C83" w:rsidRPr="00110C5C" w:rsidRDefault="00664C83" w:rsidP="00664C83">
      <w:pPr>
        <w:shd w:val="clear" w:color="auto" w:fill="FFFFFF"/>
        <w:ind w:firstLine="567"/>
        <w:jc w:val="both"/>
        <w:rPr>
          <w:rFonts w:ascii="Times New Roman" w:hAnsi="Times New Roman"/>
          <w:sz w:val="28"/>
          <w:szCs w:val="28"/>
        </w:rPr>
      </w:pPr>
      <w:r w:rsidRPr="00110C5C">
        <w:rPr>
          <w:rFonts w:ascii="Times New Roman" w:eastAsia="Times New Roman" w:hAnsi="Times New Roman"/>
          <w:color w:val="000000"/>
          <w:sz w:val="28"/>
          <w:szCs w:val="28"/>
          <w:shd w:val="clear" w:color="auto" w:fill="FFFFFF"/>
          <w:lang w:eastAsia="ru-RU"/>
        </w:rPr>
        <w:t xml:space="preserve">Очень важно, помнить об опасности перегрузки информацией занятия или лекции. Важно раскрыть самое главное, суть предмета. Мелочи, подробности можно почерпнуть в методических пособиях, инструктивных письмах и в другой литературе, доступной </w:t>
      </w:r>
      <w:proofErr w:type="gramStart"/>
      <w:r w:rsidRPr="00110C5C">
        <w:rPr>
          <w:rFonts w:ascii="Times New Roman" w:eastAsia="Times New Roman" w:hAnsi="Times New Roman"/>
          <w:color w:val="000000"/>
          <w:sz w:val="28"/>
          <w:szCs w:val="28"/>
          <w:shd w:val="clear" w:color="auto" w:fill="FFFFFF"/>
          <w:lang w:eastAsia="ru-RU"/>
        </w:rPr>
        <w:t>обучающемуся</w:t>
      </w:r>
      <w:proofErr w:type="gramEnd"/>
      <w:r w:rsidRPr="00110C5C">
        <w:rPr>
          <w:rFonts w:ascii="Times New Roman" w:eastAsia="Times New Roman" w:hAnsi="Times New Roman"/>
          <w:color w:val="000000"/>
          <w:sz w:val="28"/>
          <w:szCs w:val="28"/>
          <w:shd w:val="clear" w:color="auto" w:fill="FFFFFF"/>
          <w:lang w:eastAsia="ru-RU"/>
        </w:rPr>
        <w:t xml:space="preserve">, имеющейся на кафедре или в библиотеке. К сожалению, в предшествующие годы трудности издания специальной литературы приучили </w:t>
      </w:r>
      <w:proofErr w:type="gramStart"/>
      <w:r w:rsidRPr="00110C5C">
        <w:rPr>
          <w:rFonts w:ascii="Times New Roman" w:eastAsia="Times New Roman" w:hAnsi="Times New Roman"/>
          <w:color w:val="000000"/>
          <w:sz w:val="28"/>
          <w:szCs w:val="28"/>
          <w:shd w:val="clear" w:color="auto" w:fill="FFFFFF"/>
          <w:lang w:eastAsia="ru-RU"/>
        </w:rPr>
        <w:t>обучающихся</w:t>
      </w:r>
      <w:proofErr w:type="gramEnd"/>
      <w:r w:rsidRPr="00110C5C">
        <w:rPr>
          <w:rFonts w:ascii="Times New Roman" w:eastAsia="Times New Roman" w:hAnsi="Times New Roman"/>
          <w:color w:val="000000"/>
          <w:sz w:val="28"/>
          <w:szCs w:val="28"/>
          <w:shd w:val="clear" w:color="auto" w:fill="FFFFFF"/>
          <w:lang w:eastAsia="ru-RU"/>
        </w:rPr>
        <w:t xml:space="preserve"> к тому, что все инструктивные материалы им расскажут или продиктуют. Это иждивенческое настроение живо и до сих пор. Преподаватель не должен тратить на подобное «преподавание» дорогое время. Ему следует разумно направлять свои усилия не столько на информирование, сколько на улучшение обучающихся мыслительного процесса, на развитие способностей самостоятельно решать стоящие перед ними диагностические и лечебные задачи. Поэтому и в лекциях, и тем более на практических занятиях необходимо приучать их не только запоминать, но и думать, всячески поощрять мыслительный процесс при постижении того или другого явления.</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p>
    <w:p w:rsidR="00664C83" w:rsidRDefault="00664C83" w:rsidP="00664C83">
      <w:pPr>
        <w:shd w:val="clear" w:color="auto" w:fill="FFFFFF"/>
        <w:spacing w:before="136" w:after="136" w:line="240" w:lineRule="auto"/>
        <w:ind w:left="136" w:right="136" w:firstLine="567"/>
        <w:jc w:val="center"/>
        <w:rPr>
          <w:rFonts w:ascii="Times New Roman" w:eastAsia="Times New Roman" w:hAnsi="Times New Roman"/>
          <w:sz w:val="28"/>
          <w:szCs w:val="28"/>
          <w:lang w:eastAsia="ru-RU"/>
        </w:rPr>
      </w:pPr>
      <w:r w:rsidRPr="001106B5">
        <w:rPr>
          <w:rFonts w:ascii="Times New Roman" w:eastAsia="Times New Roman" w:hAnsi="Times New Roman"/>
          <w:b/>
          <w:sz w:val="28"/>
          <w:szCs w:val="28"/>
          <w:u w:val="single"/>
          <w:lang w:eastAsia="ru-RU"/>
        </w:rPr>
        <w:t>Особенности общения на групповых занятиях</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b/>
          <w:sz w:val="28"/>
          <w:szCs w:val="28"/>
          <w:lang w:eastAsia="ru-RU"/>
        </w:rPr>
      </w:pPr>
      <w:r w:rsidRPr="001106B5">
        <w:rPr>
          <w:rFonts w:ascii="Times New Roman" w:eastAsia="Times New Roman" w:hAnsi="Times New Roman"/>
          <w:sz w:val="28"/>
          <w:szCs w:val="28"/>
          <w:lang w:eastAsia="ru-RU"/>
        </w:rPr>
        <w:t>Успех проведения учебно-профилактического (учебно-просветительского)</w:t>
      </w:r>
      <w:r w:rsidRPr="001106B5">
        <w:rPr>
          <w:rFonts w:ascii="Times New Roman" w:eastAsia="Times New Roman" w:hAnsi="Times New Roman"/>
          <w:b/>
          <w:sz w:val="28"/>
          <w:szCs w:val="28"/>
          <w:lang w:eastAsia="ru-RU"/>
        </w:rPr>
        <w:t xml:space="preserve"> </w:t>
      </w:r>
      <w:r w:rsidRPr="001106B5">
        <w:rPr>
          <w:rFonts w:ascii="Times New Roman" w:eastAsia="Times New Roman" w:hAnsi="Times New Roman"/>
          <w:sz w:val="28"/>
          <w:szCs w:val="28"/>
          <w:lang w:eastAsia="ru-RU"/>
        </w:rPr>
        <w:t xml:space="preserve">занятия во многом обусловлен умением ведущего четко направлять и контролировать весь его ход, устанавливать спокойные доверительные отношения со слушателями и взаимной (ведущего и аудитории) встречной активности при общении. Конечно, чтобы достичь этого, необходим определенный опыт, но для начала нужно освоить </w:t>
      </w:r>
      <w:r w:rsidRPr="001106B5">
        <w:rPr>
          <w:rFonts w:ascii="Times New Roman" w:eastAsia="Times New Roman" w:hAnsi="Times New Roman"/>
          <w:b/>
          <w:sz w:val="28"/>
          <w:szCs w:val="28"/>
          <w:lang w:eastAsia="ru-RU"/>
        </w:rPr>
        <w:t>основные правила их проведения.</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 xml:space="preserve">Самое главное — </w:t>
      </w:r>
      <w:r w:rsidRPr="001106B5">
        <w:rPr>
          <w:rFonts w:ascii="Times New Roman" w:eastAsia="Times New Roman" w:hAnsi="Times New Roman"/>
          <w:i/>
          <w:sz w:val="28"/>
          <w:szCs w:val="28"/>
          <w:lang w:eastAsia="ru-RU"/>
        </w:rPr>
        <w:t>добиться</w:t>
      </w:r>
      <w:r w:rsidRPr="001106B5">
        <w:rPr>
          <w:rFonts w:ascii="Times New Roman" w:eastAsia="Times New Roman" w:hAnsi="Times New Roman"/>
          <w:sz w:val="28"/>
          <w:szCs w:val="28"/>
          <w:lang w:eastAsia="ru-RU"/>
        </w:rPr>
        <w:t xml:space="preserve"> </w:t>
      </w:r>
      <w:r w:rsidRPr="001106B5">
        <w:rPr>
          <w:rFonts w:ascii="Times New Roman" w:eastAsia="Times New Roman" w:hAnsi="Times New Roman"/>
          <w:i/>
          <w:sz w:val="28"/>
          <w:szCs w:val="28"/>
          <w:lang w:eastAsia="ru-RU"/>
        </w:rPr>
        <w:t>понимания слушателей</w:t>
      </w:r>
      <w:r w:rsidRPr="001106B5">
        <w:rPr>
          <w:rFonts w:ascii="Times New Roman" w:eastAsia="Times New Roman" w:hAnsi="Times New Roman"/>
          <w:sz w:val="28"/>
          <w:szCs w:val="28"/>
          <w:lang w:eastAsia="ru-RU"/>
        </w:rPr>
        <w:t xml:space="preserve"> и удержать их внимание на протяжении всего сообщения, в чем очень хорошо помогают интересные примеры и продуманно подобранные иллюстрации.</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lastRenderedPageBreak/>
        <w:t>Всячески подбадривайте участников обсуждения, старайтесь, чтобы в отношении обсуждаемого материала у каждого возникли определенное отношение и оценка.</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 xml:space="preserve">Следует чутко и своевременно </w:t>
      </w:r>
      <w:r w:rsidRPr="001106B5">
        <w:rPr>
          <w:rFonts w:ascii="Times New Roman" w:eastAsia="Times New Roman" w:hAnsi="Times New Roman"/>
          <w:i/>
          <w:sz w:val="28"/>
          <w:szCs w:val="28"/>
          <w:lang w:eastAsia="ru-RU"/>
        </w:rPr>
        <w:t>поощрять</w:t>
      </w:r>
      <w:r w:rsidRPr="001106B5">
        <w:rPr>
          <w:rFonts w:ascii="Times New Roman" w:eastAsia="Times New Roman" w:hAnsi="Times New Roman"/>
          <w:sz w:val="28"/>
          <w:szCs w:val="28"/>
          <w:lang w:eastAsia="ru-RU"/>
        </w:rPr>
        <w:t xml:space="preserve"> </w:t>
      </w:r>
      <w:r w:rsidRPr="001106B5">
        <w:rPr>
          <w:rFonts w:ascii="Times New Roman" w:eastAsia="Times New Roman" w:hAnsi="Times New Roman"/>
          <w:i/>
          <w:sz w:val="28"/>
          <w:szCs w:val="28"/>
          <w:lang w:eastAsia="ru-RU"/>
        </w:rPr>
        <w:t>стремление делиться своими мыслями</w:t>
      </w:r>
      <w:r w:rsidRPr="001106B5">
        <w:rPr>
          <w:rFonts w:ascii="Times New Roman" w:eastAsia="Times New Roman" w:hAnsi="Times New Roman"/>
          <w:sz w:val="28"/>
          <w:szCs w:val="28"/>
          <w:lang w:eastAsia="ru-RU"/>
        </w:rPr>
        <w:t xml:space="preserve"> и соображениями по поводу </w:t>
      </w:r>
      <w:proofErr w:type="gramStart"/>
      <w:r w:rsidRPr="001106B5">
        <w:rPr>
          <w:rFonts w:ascii="Times New Roman" w:eastAsia="Times New Roman" w:hAnsi="Times New Roman"/>
          <w:sz w:val="28"/>
          <w:szCs w:val="28"/>
          <w:lang w:eastAsia="ru-RU"/>
        </w:rPr>
        <w:t>услышанного</w:t>
      </w:r>
      <w:proofErr w:type="gramEnd"/>
      <w:r w:rsidRPr="001106B5">
        <w:rPr>
          <w:rFonts w:ascii="Times New Roman" w:eastAsia="Times New Roman" w:hAnsi="Times New Roman"/>
          <w:sz w:val="28"/>
          <w:szCs w:val="28"/>
          <w:lang w:eastAsia="ru-RU"/>
        </w:rPr>
        <w:t>. На групповом занятии важно понять и услышать мнение каждого и каждому предоставить возможность высказаться. Необходимо уважительное заинтересованное отношение к любому суждению. Если кто-то говорит нечто, не совпадающее с установкой занятия, на это можно отреагировать примерно так: «Многие согласились бы с Вами, однако известно, что...» Таким образом, человек будет избавлен от чувства смущения за неправильный ответ.</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 xml:space="preserve">Никогда </w:t>
      </w:r>
      <w:r w:rsidRPr="001106B5">
        <w:rPr>
          <w:rFonts w:ascii="Times New Roman" w:eastAsia="Times New Roman" w:hAnsi="Times New Roman"/>
          <w:i/>
          <w:sz w:val="28"/>
          <w:szCs w:val="28"/>
          <w:lang w:eastAsia="ru-RU"/>
        </w:rPr>
        <w:t>не перебивайте говорящего</w:t>
      </w:r>
      <w:r w:rsidRPr="001106B5">
        <w:rPr>
          <w:rFonts w:ascii="Times New Roman" w:eastAsia="Times New Roman" w:hAnsi="Times New Roman"/>
          <w:sz w:val="28"/>
          <w:szCs w:val="28"/>
          <w:lang w:eastAsia="ru-RU"/>
        </w:rPr>
        <w:t>. Для того чтобы его слова не выходили за рамки темы или регламента, уже в начале встречи оговорите ограничения, которые надо соблюдать.</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i/>
          <w:sz w:val="28"/>
          <w:szCs w:val="28"/>
          <w:lang w:eastAsia="ru-RU"/>
        </w:rPr>
        <w:t>Уважительно относитесь</w:t>
      </w:r>
      <w:r w:rsidRPr="001106B5">
        <w:rPr>
          <w:rFonts w:ascii="Times New Roman" w:eastAsia="Times New Roman" w:hAnsi="Times New Roman"/>
          <w:sz w:val="28"/>
          <w:szCs w:val="28"/>
          <w:lang w:eastAsia="ru-RU"/>
        </w:rPr>
        <w:t xml:space="preserve"> ко всем собравшимся без исключения. Если вы проявите хотя бы к одному из них недружелюбное отношение, то и остальные станут ждать такого обращения с вашей стороны.</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Особое внимание уделяйте умению задавать вопросы, ибо во многих беседах и обсуждениях именно этот прием является весьма существенным и для начала дискуссии, и для ее поддержания.</w:t>
      </w:r>
    </w:p>
    <w:p w:rsidR="00664C83" w:rsidRDefault="00664C83" w:rsidP="00664C83">
      <w:pPr>
        <w:shd w:val="clear" w:color="auto" w:fill="FFFFFF"/>
        <w:spacing w:before="136" w:after="136" w:line="240" w:lineRule="auto"/>
        <w:ind w:left="136" w:right="136" w:firstLine="567"/>
        <w:jc w:val="both"/>
        <w:rPr>
          <w:rFonts w:ascii="Times New Roman" w:eastAsia="Times New Roman" w:hAnsi="Times New Roman"/>
          <w:b/>
          <w:sz w:val="28"/>
          <w:szCs w:val="28"/>
          <w:u w:val="single"/>
          <w:lang w:eastAsia="ru-RU"/>
        </w:rPr>
      </w:pPr>
    </w:p>
    <w:p w:rsidR="00664C83" w:rsidRPr="001106B5" w:rsidRDefault="00664C83" w:rsidP="00664C83">
      <w:pPr>
        <w:shd w:val="clear" w:color="auto" w:fill="FFFFFF"/>
        <w:spacing w:before="136" w:after="136" w:line="240" w:lineRule="auto"/>
        <w:ind w:left="136" w:right="136" w:firstLine="567"/>
        <w:jc w:val="center"/>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Практические советы</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1. Прежде всего, лучше задавать вопросы, оставляющие свободу для выбора: «Вы не могли бы рассказать об этом подробнее?», «Каково ваше мнение?»</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2. После каждого обращения к слушателям выдержите небольшую паузу (не менее половины минуты). Надо собеседникам единовременно предлагать только один вопрос, а не нагружать группой вопросов, следующих без перерыва один за другим. И после каждого следует дождаться ответа.</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3. Старайтесь понять, не обнаруживает ли человек, к которому вы обратились, признаков растерянности, страха или просто неспособности сформулировать ответ. В таком случае надо помочь ему ободряющими словами или предложением еще раз тщательно обдумать ответ.</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4. Всегда благодарите за самостоятельное выступление, за проявленную инициативу, даже за не совсем правильный ответ. Но не оставляйте без оценки, без комментариев неверные высказывания. Обязательно доступно объясните, в чем их ошибочность, но делайте это корректно, а главное, доказательно.</w:t>
      </w:r>
    </w:p>
    <w:p w:rsidR="00664C83" w:rsidRDefault="00664C83" w:rsidP="00664C83">
      <w:pPr>
        <w:shd w:val="clear" w:color="auto" w:fill="FFFFFF"/>
        <w:spacing w:before="136" w:after="136" w:line="240" w:lineRule="auto"/>
        <w:ind w:left="136" w:right="136" w:firstLine="567"/>
        <w:jc w:val="center"/>
        <w:rPr>
          <w:rFonts w:ascii="Times New Roman" w:eastAsia="Times New Roman" w:hAnsi="Times New Roman"/>
          <w:b/>
          <w:sz w:val="28"/>
          <w:szCs w:val="28"/>
          <w:u w:val="single"/>
          <w:lang w:eastAsia="ru-RU"/>
        </w:rPr>
      </w:pPr>
    </w:p>
    <w:p w:rsidR="00664C83" w:rsidRDefault="00664C83" w:rsidP="00664C83">
      <w:pPr>
        <w:shd w:val="clear" w:color="auto" w:fill="FFFFFF"/>
        <w:spacing w:before="136" w:after="136" w:line="240" w:lineRule="auto"/>
        <w:ind w:left="136" w:right="136" w:firstLine="567"/>
        <w:jc w:val="center"/>
        <w:rPr>
          <w:rFonts w:ascii="Times New Roman" w:eastAsia="Times New Roman" w:hAnsi="Times New Roman"/>
          <w:b/>
          <w:sz w:val="28"/>
          <w:szCs w:val="28"/>
          <w:u w:val="single"/>
          <w:lang w:eastAsia="ru-RU"/>
        </w:rPr>
      </w:pPr>
      <w:r w:rsidRPr="001106B5">
        <w:rPr>
          <w:rFonts w:ascii="Times New Roman" w:eastAsia="Times New Roman" w:hAnsi="Times New Roman"/>
          <w:b/>
          <w:sz w:val="28"/>
          <w:szCs w:val="28"/>
          <w:u w:val="single"/>
          <w:lang w:eastAsia="ru-RU"/>
        </w:rPr>
        <w:lastRenderedPageBreak/>
        <w:t>План проведения учебно-профилактического (учебно-просветительского) занятия</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 xml:space="preserve">Большая часть успеха занятия зависит от его подготовки. Особенно важно уметь логически правильно, </w:t>
      </w:r>
      <w:proofErr w:type="spellStart"/>
      <w:r w:rsidRPr="001106B5">
        <w:rPr>
          <w:rFonts w:ascii="Times New Roman" w:eastAsia="Times New Roman" w:hAnsi="Times New Roman"/>
          <w:sz w:val="28"/>
          <w:szCs w:val="28"/>
          <w:lang w:eastAsia="ru-RU"/>
        </w:rPr>
        <w:t>взаимосвязанно</w:t>
      </w:r>
      <w:proofErr w:type="spellEnd"/>
      <w:r w:rsidRPr="001106B5">
        <w:rPr>
          <w:rFonts w:ascii="Times New Roman" w:eastAsia="Times New Roman" w:hAnsi="Times New Roman"/>
          <w:sz w:val="28"/>
          <w:szCs w:val="28"/>
          <w:lang w:eastAsia="ru-RU"/>
        </w:rPr>
        <w:t xml:space="preserve"> и последовательно продумать и составить сценарий (план) его проведения. В такой подготовке могут помочь сведения о построении типового процесса обучения из других модулей данного курса. Однако надо учитывать, что его составление не всегда происходит «линейно», т.е. в прямой последовательности приведенных ниже пунктов. Нередко осознание целей и задач в полной мере достигается после детального планирования основной части занятия, содержание которой во многом зависит от возможности подобрать те или иные методические материалы и средства. </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Тем не менее, рассмотрим составляющие такого сценария, по которым нужно определиться до проведения занятия.</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1. Тема</w:t>
      </w:r>
      <w:r w:rsidRPr="001106B5">
        <w:rPr>
          <w:rFonts w:ascii="Times New Roman" w:eastAsia="Times New Roman" w:hAnsi="Times New Roman"/>
          <w:sz w:val="28"/>
          <w:szCs w:val="28"/>
          <w:lang w:eastAsia="ru-RU"/>
        </w:rPr>
        <w:t xml:space="preserve">. Для слушателей, с учетом уровня их подготовленности, она может формулироваться несколько иначе, чем для специалистов в данном вопросе. Например, передавая знания о профилактике респираторно-вирусных заболеваний родителям, ведущий может озаглавить свое сообщение так: «Как уберечь наших детей </w:t>
      </w:r>
      <w:proofErr w:type="gramStart"/>
      <w:r w:rsidRPr="001106B5">
        <w:rPr>
          <w:rFonts w:ascii="Times New Roman" w:eastAsia="Times New Roman" w:hAnsi="Times New Roman"/>
          <w:sz w:val="28"/>
          <w:szCs w:val="28"/>
          <w:lang w:eastAsia="ru-RU"/>
        </w:rPr>
        <w:t>от</w:t>
      </w:r>
      <w:proofErr w:type="gramEnd"/>
      <w:r w:rsidRPr="001106B5">
        <w:rPr>
          <w:rFonts w:ascii="Times New Roman" w:eastAsia="Times New Roman" w:hAnsi="Times New Roman"/>
          <w:sz w:val="28"/>
          <w:szCs w:val="28"/>
          <w:lang w:eastAsia="ru-RU"/>
        </w:rPr>
        <w:t>...».</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2. Цель и задачи</w:t>
      </w:r>
      <w:r w:rsidRPr="001106B5">
        <w:rPr>
          <w:rFonts w:ascii="Times New Roman" w:eastAsia="Times New Roman" w:hAnsi="Times New Roman"/>
          <w:sz w:val="28"/>
          <w:szCs w:val="28"/>
          <w:lang w:eastAsia="ru-RU"/>
        </w:rPr>
        <w:t xml:space="preserve"> (преподавателя). Цель рассматривается как представление о желаемом результате. При ее формулировке важно учитывать специфическое содержание занятия и возможность проверки ее достижения. Например, целью просветительской лекции врача трудно представить искоренение привычки </w:t>
      </w:r>
      <w:proofErr w:type="spellStart"/>
      <w:r w:rsidRPr="001106B5">
        <w:rPr>
          <w:rFonts w:ascii="Times New Roman" w:eastAsia="Times New Roman" w:hAnsi="Times New Roman"/>
          <w:sz w:val="28"/>
          <w:szCs w:val="28"/>
          <w:lang w:eastAsia="ru-RU"/>
        </w:rPr>
        <w:t>табакокурения</w:t>
      </w:r>
      <w:proofErr w:type="spellEnd"/>
      <w:r w:rsidRPr="001106B5">
        <w:rPr>
          <w:rFonts w:ascii="Times New Roman" w:eastAsia="Times New Roman" w:hAnsi="Times New Roman"/>
          <w:sz w:val="28"/>
          <w:szCs w:val="28"/>
          <w:lang w:eastAsia="ru-RU"/>
        </w:rPr>
        <w:t>, но будет понятно желание (цель) помочь людям осознать опасность последствий этой привычки.</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sz w:val="28"/>
          <w:szCs w:val="28"/>
          <w:lang w:eastAsia="ru-RU"/>
        </w:rPr>
        <w:t xml:space="preserve">Задачи по возможности должны отражать те реальные действия, которые предполагается осуществить для достижения поставленной цели. </w:t>
      </w:r>
      <w:proofErr w:type="gramStart"/>
      <w:r w:rsidRPr="001106B5">
        <w:rPr>
          <w:rFonts w:ascii="Times New Roman" w:eastAsia="Times New Roman" w:hAnsi="Times New Roman"/>
          <w:sz w:val="28"/>
          <w:szCs w:val="28"/>
          <w:lang w:eastAsia="ru-RU"/>
        </w:rPr>
        <w:t>Следовательно, язык описания задачи должен быть «деятельным»: их формулировки могут начинаться со слов «объяснить», «изложить», «привлечь внимание», «научить», «проверить» и пр.</w:t>
      </w:r>
      <w:proofErr w:type="gramEnd"/>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3. Место и время проведения занятия</w:t>
      </w:r>
      <w:r w:rsidRPr="001106B5">
        <w:rPr>
          <w:rFonts w:ascii="Times New Roman" w:eastAsia="Times New Roman" w:hAnsi="Times New Roman"/>
          <w:sz w:val="28"/>
          <w:szCs w:val="28"/>
          <w:lang w:eastAsia="ru-RU"/>
        </w:rPr>
        <w:t>. От их правильного выбора во многом зависит успех работы. Следует предусмотреть, чтобы это было удобно, уместно и совпадало с режимом, принятым в той или иной группе, на которую занятие ориентировано.</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4. Социально-психологическая характеристика аудитории</w:t>
      </w:r>
      <w:r w:rsidRPr="001106B5">
        <w:rPr>
          <w:rFonts w:ascii="Times New Roman" w:eastAsia="Times New Roman" w:hAnsi="Times New Roman"/>
          <w:sz w:val="28"/>
          <w:szCs w:val="28"/>
          <w:lang w:eastAsia="ru-RU"/>
        </w:rPr>
        <w:t xml:space="preserve">. Перед любым подобным занятием, даже самым простым по своим целям и задачам, необходимо заранее сориентироваться в том, с какими людьми предстоит встретиться. Для создания общего представления постарайтесь прояснить </w:t>
      </w:r>
      <w:r w:rsidRPr="001106B5">
        <w:rPr>
          <w:rFonts w:ascii="Times New Roman" w:eastAsia="Times New Roman" w:hAnsi="Times New Roman"/>
          <w:b/>
          <w:sz w:val="28"/>
          <w:szCs w:val="28"/>
          <w:lang w:eastAsia="ru-RU"/>
        </w:rPr>
        <w:t>содержание следующих параметров</w:t>
      </w:r>
      <w:r w:rsidRPr="001106B5">
        <w:rPr>
          <w:rFonts w:ascii="Times New Roman" w:eastAsia="Times New Roman" w:hAnsi="Times New Roman"/>
          <w:sz w:val="28"/>
          <w:szCs w:val="28"/>
          <w:lang w:eastAsia="ru-RU"/>
        </w:rPr>
        <w:t xml:space="preserve">, описывающих человека как представителя группы: </w:t>
      </w:r>
      <w:r w:rsidRPr="001106B5">
        <w:rPr>
          <w:rFonts w:ascii="Times New Roman" w:eastAsia="Times New Roman" w:hAnsi="Times New Roman"/>
          <w:i/>
          <w:sz w:val="28"/>
          <w:szCs w:val="28"/>
          <w:lang w:eastAsia="ru-RU"/>
        </w:rPr>
        <w:t xml:space="preserve">возраст, социальное положение, профессиональную принадлежность, а для пациентов — диагноз и степень тяжести </w:t>
      </w:r>
      <w:r w:rsidRPr="001106B5">
        <w:rPr>
          <w:rFonts w:ascii="Times New Roman" w:eastAsia="Times New Roman" w:hAnsi="Times New Roman"/>
          <w:i/>
          <w:sz w:val="28"/>
          <w:szCs w:val="28"/>
          <w:lang w:eastAsia="ru-RU"/>
        </w:rPr>
        <w:lastRenderedPageBreak/>
        <w:t>заболевания</w:t>
      </w:r>
      <w:r w:rsidRPr="001106B5">
        <w:rPr>
          <w:rFonts w:ascii="Times New Roman" w:eastAsia="Times New Roman" w:hAnsi="Times New Roman"/>
          <w:sz w:val="28"/>
          <w:szCs w:val="28"/>
          <w:lang w:eastAsia="ru-RU"/>
        </w:rPr>
        <w:t>. Особое значение имеет «психологическое прочтение» выделенных параметров: осознание того своеобразия, которое привносит каждый из выделенных параметров в отношение к тематике занятия. Например, собираясь рассказывать о вреде наркомании подросткам 12—15 лет, следует быть готовым к критическому восприятию назиданий, к вопросам личного характера, попыткам «прощупать» компетентность говорящего и т.п.</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5. Принципы, формы и методы проведения.</w:t>
      </w:r>
      <w:r w:rsidRPr="001106B5">
        <w:rPr>
          <w:rFonts w:ascii="Times New Roman" w:eastAsia="Times New Roman" w:hAnsi="Times New Roman"/>
          <w:sz w:val="28"/>
          <w:szCs w:val="28"/>
          <w:lang w:eastAsia="ru-RU"/>
        </w:rPr>
        <w:t xml:space="preserve"> Для уточнения содержания этого пункта подготовки к занятию важно четко представлять его цели и задачи, а главное, их приложение к возможностям реального воплощения во взаимодействии с конкретной аудиторией. В особых случаях, например при работе с детьми, подростками, профессиональными группами, следует найти и привлечь дополнительные средства подготовки. Расширить круг используемых методов можно за счет проведения таких известных всем мероприятий, как экскурсия, конкурс, конференция, олимпиада и пр.</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6. Методическое обеспечение занятия</w:t>
      </w:r>
      <w:r w:rsidRPr="001106B5">
        <w:rPr>
          <w:rFonts w:ascii="Times New Roman" w:eastAsia="Times New Roman" w:hAnsi="Times New Roman"/>
          <w:sz w:val="28"/>
          <w:szCs w:val="28"/>
          <w:lang w:eastAsia="ru-RU"/>
        </w:rPr>
        <w:t xml:space="preserve">. Необходимо подобрать из имеющихся или сконструировать самостоятельно средства, </w:t>
      </w:r>
      <w:proofErr w:type="gramStart"/>
      <w:r w:rsidRPr="001106B5">
        <w:rPr>
          <w:rFonts w:ascii="Times New Roman" w:eastAsia="Times New Roman" w:hAnsi="Times New Roman"/>
          <w:sz w:val="28"/>
          <w:szCs w:val="28"/>
          <w:lang w:eastAsia="ru-RU"/>
        </w:rPr>
        <w:t>с</w:t>
      </w:r>
      <w:proofErr w:type="gramEnd"/>
      <w:r w:rsidRPr="001106B5">
        <w:rPr>
          <w:rFonts w:ascii="Times New Roman" w:eastAsia="Times New Roman" w:hAnsi="Times New Roman"/>
          <w:sz w:val="28"/>
          <w:szCs w:val="28"/>
          <w:lang w:eastAsia="ru-RU"/>
        </w:rPr>
        <w:t xml:space="preserve"> </w:t>
      </w:r>
      <w:proofErr w:type="gramStart"/>
      <w:r w:rsidRPr="001106B5">
        <w:rPr>
          <w:rFonts w:ascii="Times New Roman" w:eastAsia="Times New Roman" w:hAnsi="Times New Roman"/>
          <w:sz w:val="28"/>
          <w:szCs w:val="28"/>
          <w:lang w:eastAsia="ru-RU"/>
        </w:rPr>
        <w:t>помощью</w:t>
      </w:r>
      <w:proofErr w:type="gramEnd"/>
      <w:r w:rsidRPr="001106B5">
        <w:rPr>
          <w:rFonts w:ascii="Times New Roman" w:eastAsia="Times New Roman" w:hAnsi="Times New Roman"/>
          <w:sz w:val="28"/>
          <w:szCs w:val="28"/>
          <w:lang w:eastAsia="ru-RU"/>
        </w:rPr>
        <w:t xml:space="preserve"> которых вы можете сделать передачу образовательного материала более эффективной. Современное развитие информационных технологий значительно расширяет возможности привлечения таких средств. Это могут быть наглядные материалы (таблицы, схемы, плакаты, графики), текстовые раздаточные материалы, ауди</w:t>
      </w:r>
      <w:proofErr w:type="gramStart"/>
      <w:r w:rsidRPr="001106B5">
        <w:rPr>
          <w:rFonts w:ascii="Times New Roman" w:eastAsia="Times New Roman" w:hAnsi="Times New Roman"/>
          <w:sz w:val="28"/>
          <w:szCs w:val="28"/>
          <w:lang w:eastAsia="ru-RU"/>
        </w:rPr>
        <w:t>о-</w:t>
      </w:r>
      <w:proofErr w:type="gramEnd"/>
      <w:r w:rsidRPr="001106B5">
        <w:rPr>
          <w:rFonts w:ascii="Times New Roman" w:eastAsia="Times New Roman" w:hAnsi="Times New Roman"/>
          <w:sz w:val="28"/>
          <w:szCs w:val="28"/>
          <w:lang w:eastAsia="ru-RU"/>
        </w:rPr>
        <w:t xml:space="preserve"> и </w:t>
      </w:r>
      <w:proofErr w:type="spellStart"/>
      <w:r w:rsidRPr="001106B5">
        <w:rPr>
          <w:rFonts w:ascii="Times New Roman" w:eastAsia="Times New Roman" w:hAnsi="Times New Roman"/>
          <w:sz w:val="28"/>
          <w:szCs w:val="28"/>
          <w:lang w:eastAsia="ru-RU"/>
        </w:rPr>
        <w:t>видеодемонстрационные</w:t>
      </w:r>
      <w:proofErr w:type="spellEnd"/>
      <w:r w:rsidRPr="001106B5">
        <w:rPr>
          <w:rFonts w:ascii="Times New Roman" w:eastAsia="Times New Roman" w:hAnsi="Times New Roman"/>
          <w:sz w:val="28"/>
          <w:szCs w:val="28"/>
          <w:lang w:eastAsia="ru-RU"/>
        </w:rPr>
        <w:t xml:space="preserve"> приборы, экспонаты и т.п.</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7. Краткий конспект занятия.</w:t>
      </w:r>
      <w:r w:rsidRPr="001106B5">
        <w:rPr>
          <w:rFonts w:ascii="Times New Roman" w:eastAsia="Times New Roman" w:hAnsi="Times New Roman"/>
          <w:sz w:val="28"/>
          <w:szCs w:val="28"/>
          <w:lang w:eastAsia="ru-RU"/>
        </w:rPr>
        <w:t xml:space="preserve"> Он отражает структурированное предметное содержание занятия, представленное в виде этапов проведения с указанием ориентировочных временных интервалов для каждого этапа. Если занятие проводится в форме лекции, мы советуем написать ее полный текст, который, с одной стороны, явится результатом подготовки, с другой — послужит опорой при выступлении. Однако</w:t>
      </w:r>
      <w:proofErr w:type="gramStart"/>
      <w:r w:rsidRPr="001106B5">
        <w:rPr>
          <w:rFonts w:ascii="Times New Roman" w:eastAsia="Times New Roman" w:hAnsi="Times New Roman"/>
          <w:sz w:val="28"/>
          <w:szCs w:val="28"/>
          <w:lang w:eastAsia="ru-RU"/>
        </w:rPr>
        <w:t>,</w:t>
      </w:r>
      <w:proofErr w:type="gramEnd"/>
      <w:r w:rsidRPr="001106B5">
        <w:rPr>
          <w:rFonts w:ascii="Times New Roman" w:eastAsia="Times New Roman" w:hAnsi="Times New Roman"/>
          <w:sz w:val="28"/>
          <w:szCs w:val="28"/>
          <w:lang w:eastAsia="ru-RU"/>
        </w:rPr>
        <w:t xml:space="preserve"> читать с листа не рекомендуется.</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8. Методы и способы оценки эффективности занятия.</w:t>
      </w:r>
      <w:r w:rsidRPr="001106B5">
        <w:rPr>
          <w:rFonts w:ascii="Times New Roman" w:eastAsia="Times New Roman" w:hAnsi="Times New Roman"/>
          <w:sz w:val="28"/>
          <w:szCs w:val="28"/>
          <w:lang w:eastAsia="ru-RU"/>
        </w:rPr>
        <w:t xml:space="preserve"> Оценка результатов предполагает сопоставление того, как прошло занятие, с целями и задачами, поставленными на этапе подготовки. Для этого могут быть использованы более или менее точные методы </w:t>
      </w:r>
      <w:proofErr w:type="gramStart"/>
      <w:r w:rsidRPr="001106B5">
        <w:rPr>
          <w:rFonts w:ascii="Times New Roman" w:eastAsia="Times New Roman" w:hAnsi="Times New Roman"/>
          <w:sz w:val="28"/>
          <w:szCs w:val="28"/>
          <w:lang w:eastAsia="ru-RU"/>
        </w:rPr>
        <w:t>контроля за</w:t>
      </w:r>
      <w:proofErr w:type="gramEnd"/>
      <w:r w:rsidRPr="001106B5">
        <w:rPr>
          <w:rFonts w:ascii="Times New Roman" w:eastAsia="Times New Roman" w:hAnsi="Times New Roman"/>
          <w:sz w:val="28"/>
          <w:szCs w:val="28"/>
          <w:lang w:eastAsia="ru-RU"/>
        </w:rPr>
        <w:t xml:space="preserve"> ходом обучения, которые в дальнейшем послужат основой для планирования его возможного продолжения. В своей работе врачи главным образом пользуются наблюдениями, устным опросом, тестированием, анкетированием, результатами решения проблемных ситуаций и задач, проверкой конкретных навыков и умений. Для лучшего контакта со слушателями важно также продумать систему обратной связи.</w:t>
      </w:r>
    </w:p>
    <w:p w:rsidR="00664C83" w:rsidRPr="001106B5" w:rsidRDefault="00664C83" w:rsidP="00664C83">
      <w:pPr>
        <w:shd w:val="clear" w:color="auto" w:fill="FFFFFF"/>
        <w:spacing w:before="136" w:after="136" w:line="240" w:lineRule="auto"/>
        <w:ind w:left="136" w:right="136" w:firstLine="567"/>
        <w:jc w:val="both"/>
        <w:rPr>
          <w:rFonts w:ascii="Times New Roman" w:eastAsia="Times New Roman" w:hAnsi="Times New Roman"/>
          <w:sz w:val="28"/>
          <w:szCs w:val="28"/>
          <w:lang w:eastAsia="ru-RU"/>
        </w:rPr>
      </w:pPr>
      <w:r w:rsidRPr="001106B5">
        <w:rPr>
          <w:rFonts w:ascii="Times New Roman" w:eastAsia="Times New Roman" w:hAnsi="Times New Roman"/>
          <w:b/>
          <w:sz w:val="28"/>
          <w:szCs w:val="28"/>
          <w:lang w:eastAsia="ru-RU"/>
        </w:rPr>
        <w:t>9. Рекомендуемая литература.</w:t>
      </w:r>
      <w:r w:rsidRPr="001106B5">
        <w:rPr>
          <w:rFonts w:ascii="Times New Roman" w:eastAsia="Times New Roman" w:hAnsi="Times New Roman"/>
          <w:sz w:val="28"/>
          <w:szCs w:val="28"/>
          <w:lang w:eastAsia="ru-RU"/>
        </w:rPr>
        <w:t xml:space="preserve"> Для качественного завершения занятия необходимо подготовить для его участников информацию о возможных источниках дополнительных сведений и знаний. Это, во-первых, подчеркнет </w:t>
      </w:r>
      <w:r w:rsidRPr="001106B5">
        <w:rPr>
          <w:rFonts w:ascii="Times New Roman" w:eastAsia="Times New Roman" w:hAnsi="Times New Roman"/>
          <w:sz w:val="28"/>
          <w:szCs w:val="28"/>
          <w:lang w:eastAsia="ru-RU"/>
        </w:rPr>
        <w:lastRenderedPageBreak/>
        <w:t>значимость проблемы, рассмотренной на конкретном занятии, а во-вторых, ориентирует слушателей на продолжение изучения данного вопроса. Если вы планируете проводить такие занятия регулярно, хорошо указать и источники, которыми пользовались вы сами при подготовке.</w:t>
      </w:r>
    </w:p>
    <w:p w:rsidR="00D02FA2" w:rsidRDefault="00D02FA2"/>
    <w:sectPr w:rsidR="00D02FA2" w:rsidSect="00664C8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664C83"/>
    <w:rsid w:val="00664C83"/>
    <w:rsid w:val="00A43CB6"/>
    <w:rsid w:val="00D02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10107</Characters>
  <Application>Microsoft Office Word</Application>
  <DocSecurity>0</DocSecurity>
  <Lines>84</Lines>
  <Paragraphs>23</Paragraphs>
  <ScaleCrop>false</ScaleCrop>
  <Company>Grizli777</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2026-04-26T01:50:00Z</dcterms:created>
  <dcterms:modified xsi:type="dcterms:W3CDTF">2026-04-26T01:50:00Z</dcterms:modified>
</cp:coreProperties>
</file>